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880" w:firstLine="0"/>
        <w:rPr/>
      </w:pPr>
      <w:r w:rsidDel="00000000" w:rsidR="00000000" w:rsidRPr="00000000">
        <w:rPr/>
        <w:drawing>
          <wp:inline distB="0" distT="0" distL="0" distR="0">
            <wp:extent cx="1837508" cy="888129"/>
            <wp:effectExtent b="0" l="0" r="0" t="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7508" cy="8881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44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Professional Development Organizer Submission Form</w:t>
      </w:r>
    </w:p>
    <w:p w:rsidR="00000000" w:rsidDel="00000000" w:rsidP="00000000" w:rsidRDefault="00000000" w:rsidRPr="00000000" w14:paraId="00000003">
      <w:pPr>
        <w:ind w:left="2880" w:firstLine="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In-Person Workshops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*Please use this form to submit the information required for posting and advertising your workshop to Amy Schack, </w:t>
      </w:r>
      <w:hyperlink r:id="rId8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aschack@nercomp.org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by the due dates specified*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Workshop Title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Abstract/Summary of Workshop (please limit to 150 words) including intended audiences: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2-3 Learning Objectives (what will attendees come away from your workshop with):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color w:val="3f454c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color w:val="3f454c"/>
          <w:highlight w:val="white"/>
          <w:rtl w:val="0"/>
        </w:rPr>
        <w:t xml:space="preserve">Consider how your presentation reflects or addresses diversity, equity, and inclusion (including subject matter, individuals of all identities, and demographic characteristics). What assistance do you need to address any concerns?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color w:val="3f454c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color w:val="3f454c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JPEG image: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2-3 Audience Engagement Strategies (ie: Group work, Pair/Share, Brainstorming, etc):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Agenda: include a short description of each segment along with speaker names for each. In-person sessions typically run from 9 am-3 pm with a morning break of 15 minutes and an hour for lunch.</w:t>
      </w:r>
    </w:p>
    <w:p w:rsidR="00000000" w:rsidDel="00000000" w:rsidP="00000000" w:rsidRDefault="00000000" w:rsidRPr="00000000" w14:paraId="0000001B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Speaker info needed</w:t>
      </w:r>
      <w:r w:rsidDel="00000000" w:rsidR="00000000" w:rsidRPr="00000000">
        <w:rPr>
          <w:rFonts w:ascii="Arial" w:cs="Arial" w:eastAsia="Arial" w:hAnsi="Arial"/>
          <w:rtl w:val="0"/>
        </w:rPr>
        <w:t xml:space="preserve">: full name, email address, short bio, and headshot if available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aschack@nercom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cu29BIRebPzNv1UuDGkKmt4U5A==">CgMxLjA4AHIhMTZyTVlqMWhuc2lVSG9WcE1fTzUyTmdwbVNPakx0Y3BU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2025-01-09T18:40:00Z</dcterms:created>
  <dc:creator>Amy Schack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ab4e49d3e9e4308b27dcc652ffc2a20641c2e6535fd67ee45cbe44dfcaf21b4c</vt:lpwstr>
  </property>
</Properties>
</file>